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ITC Kabel Std Medium" w:hAnsi="ITC Kabel Std Medium"/>
          <w:sz w:val="56"/>
          <w:szCs w:val="56"/>
        </w:rPr>
      </w:pPr>
      <w:r>
        <w:rPr/>
        <w:drawing>
          <wp:inline distT="0" distB="0" distL="0" distR="0">
            <wp:extent cx="1034415" cy="1034415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</w:r>
    </w:p>
    <w:p>
      <w:pPr>
        <w:pStyle w:val="Normal"/>
        <w:spacing w:lineRule="exact" w:line="820"/>
        <w:rPr>
          <w:rFonts w:ascii="Karmilla" w:hAnsi="Karmilla"/>
          <w:b/>
          <w:b/>
          <w:sz w:val="72"/>
          <w:szCs w:val="72"/>
        </w:rPr>
      </w:pPr>
      <w:r>
        <w:rPr>
          <w:rFonts w:ascii="Karmilla" w:hAnsi="Karmilla"/>
          <w:b/>
          <w:sz w:val="72"/>
          <w:szCs w:val="72"/>
        </w:rPr>
        <w:t>PMI</w:t>
      </w:r>
    </w:p>
    <w:p>
      <w:pPr>
        <w:pStyle w:val="Normal"/>
        <w:spacing w:lineRule="exact" w:line="820"/>
        <w:rPr>
          <w:rFonts w:ascii="Karmilla" w:hAnsi="Karmilla"/>
          <w:b/>
          <w:b/>
          <w:color w:val="50D691"/>
          <w:sz w:val="32"/>
          <w:szCs w:val="32"/>
        </w:rPr>
      </w:pPr>
      <w:r>
        <w:rPr>
          <w:rFonts w:ascii="Karmilla" w:hAnsi="Karmilla"/>
          <w:b/>
          <w:color w:val="50D691"/>
          <w:sz w:val="32"/>
          <w:szCs w:val="32"/>
        </w:rPr>
        <w:t>Draveil</w:t>
      </w:r>
      <w:bookmarkStart w:id="0" w:name="_GoBack"/>
      <w:bookmarkEnd w:id="0"/>
    </w:p>
    <w:p>
      <w:pPr>
        <w:sectPr>
          <w:type w:val="nextPage"/>
          <w:pgSz w:orient="landscape" w:w="23811" w:h="16838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Normal"/>
        <w:ind w:right="-295" w:hanging="0"/>
        <w:rPr>
          <w:rFonts w:ascii="ITC Kabel Std Medium" w:hAnsi="ITC Kabel Std Medium"/>
          <w:color w:val="000000" w:themeColor="text1"/>
          <w:sz w:val="18"/>
          <w:szCs w:val="18"/>
        </w:rPr>
      </w:pPr>
      <w:r>
        <w:rPr>
          <w:rFonts w:ascii="ITC Kabel Std Medium" w:hAnsi="ITC Kabel Std Medium"/>
          <w:color w:val="000000" w:themeColor="text1"/>
          <w:sz w:val="18"/>
          <w:szCs w:val="18"/>
        </w:rPr>
        <w:br/>
        <w:br/>
      </w:r>
      <w:r>
        <w:rPr/>
        <w:drawing>
          <wp:inline distT="0" distB="0" distL="0" distR="0">
            <wp:extent cx="9587230" cy="6433820"/>
            <wp:effectExtent l="0" t="0" r="0" b="0"/>
            <wp:docPr id="2" name="Imag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7230" cy="643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ITC Kabel Std Medium" w:hAnsi="ITC Kabel Std Medium"/>
          <w:sz w:val="18"/>
          <w:szCs w:val="18"/>
        </w:rPr>
      </w:pPr>
      <w:r>
        <w:br w:type="column"/>
      </w:r>
      <w:r>
        <w:rPr/>
      </w:r>
    </w:p>
    <w:p>
      <w:pPr>
        <w:pStyle w:val="Normal"/>
        <w:rPr>
          <w:rFonts w:ascii="ITC Kabel Std Medium" w:hAnsi="ITC Kabel Std Medium"/>
          <w:color w:val="000000" w:themeColor="text1"/>
          <w:sz w:val="18"/>
          <w:szCs w:val="18"/>
        </w:rPr>
      </w:pPr>
      <w:r>
        <w:rPr>
          <w:rFonts w:ascii="Karmilla" w:hAnsi="Karmilla"/>
          <w:color w:val="000000" w:themeColor="text1"/>
          <w:sz w:val="24"/>
          <w:szCs w:val="24"/>
        </w:rPr>
        <w:t>Construction</w:t>
      </w:r>
      <w:r>
        <w:rPr>
          <w:rFonts w:ascii="ITC Kabel Std Medium" w:hAnsi="ITC Kabel Std Medium"/>
          <w:color w:val="000000" w:themeColor="text1"/>
          <w:sz w:val="18"/>
          <w:szCs w:val="18"/>
        </w:rPr>
        <w:t xml:space="preserve"> </w:t>
        <w:br/>
        <w:br/>
      </w:r>
      <w:r>
        <w:rPr>
          <w:rFonts w:ascii="Karmilla" w:hAnsi="Karmilla"/>
          <w:b/>
          <w:bCs/>
          <w:color w:val="000000" w:themeColor="text1"/>
          <w:sz w:val="18"/>
          <w:szCs w:val="18"/>
        </w:rPr>
        <w:t>Maître d’ouvrage</w:t>
      </w:r>
      <w:r>
        <w:rPr>
          <w:rFonts w:ascii="Serifa Std 45 Light" w:hAnsi="Serifa Std 45 Light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Serifa Std 45 Light" w:hAnsi="Serifa Std 45 Light"/>
          <w:color w:val="000000" w:themeColor="text1"/>
          <w:sz w:val="18"/>
          <w:szCs w:val="18"/>
        </w:rPr>
        <w:t>Conseil général de l’Essonne</w:t>
        <w:br/>
      </w:r>
      <w:r>
        <w:rPr>
          <w:rFonts w:ascii="Karmilla" w:hAnsi="Karmilla"/>
          <w:b/>
          <w:bCs/>
          <w:color w:val="000000" w:themeColor="text1"/>
          <w:sz w:val="18"/>
          <w:szCs w:val="18"/>
        </w:rPr>
        <w:t>Mission</w:t>
      </w:r>
      <w:r>
        <w:rPr>
          <w:rFonts w:ascii="Serifa Std 45 Light" w:hAnsi="Serifa Std 45 Light"/>
          <w:b/>
          <w:bCs/>
          <w:color w:val="000000" w:themeColor="text1"/>
          <w:sz w:val="18"/>
          <w:szCs w:val="18"/>
        </w:rPr>
        <w:t>s</w:t>
      </w:r>
      <w:r>
        <w:rPr>
          <w:rFonts w:cs="Times New Roman" w:ascii="Times New Roman" w:hAnsi="Times New Roman"/>
          <w:color w:val="000000" w:themeColor="text1"/>
          <w:sz w:val="18"/>
          <w:szCs w:val="18"/>
        </w:rPr>
        <w:t xml:space="preserve"> </w:t>
      </w:r>
      <w:r>
        <w:rPr>
          <w:rFonts w:ascii="Serifa Std 45 Light" w:hAnsi="Serifa Std 45 Light"/>
          <w:color w:val="000000" w:themeColor="text1"/>
          <w:sz w:val="18"/>
          <w:szCs w:val="18"/>
        </w:rPr>
        <w:t>Maîtrise d’œuvre de conception, d’exécution et OPC</w:t>
        <w:br/>
      </w:r>
      <w:r>
        <w:rPr>
          <w:rFonts w:ascii="Serifa Std 45 Light" w:hAnsi="Serifa Std 45 Light"/>
          <w:b/>
          <w:bCs/>
          <w:color w:val="000000" w:themeColor="text1"/>
          <w:sz w:val="18"/>
          <w:szCs w:val="18"/>
        </w:rPr>
        <w:br/>
      </w:r>
      <w:r>
        <w:rPr>
          <w:rFonts w:ascii="Karmilla" w:hAnsi="Karmilla"/>
          <w:b/>
          <w:bCs/>
          <w:color w:val="000000" w:themeColor="text1"/>
          <w:sz w:val="18"/>
          <w:szCs w:val="18"/>
        </w:rPr>
        <w:t>Description</w:t>
      </w:r>
      <w:r>
        <w:rPr>
          <w:rFonts w:cs="Times New Roman" w:ascii="Times New Roman" w:hAnsi="Times New Roman"/>
          <w:color w:val="000000" w:themeColor="text1"/>
          <w:sz w:val="18"/>
          <w:szCs w:val="18"/>
        </w:rPr>
        <w:t xml:space="preserve"> </w:t>
      </w:r>
      <w:r>
        <w:rPr>
          <w:rFonts w:ascii="Serifa Std 45 Light" w:hAnsi="Serifa Std 45 Light"/>
          <w:color w:val="000000" w:themeColor="text1"/>
          <w:sz w:val="18"/>
          <w:szCs w:val="18"/>
        </w:rPr>
        <w:t>Dans un secteur dont l’architecture est classée, le projet de 365 m² prévoit la construction d’un bâtiment à simple rdc, implanté en limite séparative, conçu comme un volume simple, agrémenté de patios intérieurs afin de créer une atmosphère paisible et une certaine confidentialité propre à ce type d’établissement. Des aménagements extérieurs sont également prévus pour répondre aux besoins des utilisateurs et au contexte du site. Le bâtiment de forme rectangulaire, imaginé entre 2 dalles flottantes, est rythmé par des façades généreusement vitrées.</w:t>
        <w:br/>
        <w:br/>
      </w:r>
      <w:r>
        <w:rPr>
          <w:rFonts w:ascii="Karmilla" w:hAnsi="Karmilla"/>
          <w:b/>
          <w:bCs/>
          <w:color w:val="000000" w:themeColor="text1"/>
          <w:sz w:val="18"/>
          <w:szCs w:val="18"/>
        </w:rPr>
        <w:t>Stade de l’opération</w:t>
      </w:r>
      <w:r>
        <w:rPr>
          <w:rFonts w:ascii="Serifa Std 45 Light" w:hAnsi="Serifa Std 45 Light"/>
          <w:color w:val="000000" w:themeColor="text1"/>
          <w:sz w:val="18"/>
          <w:szCs w:val="18"/>
        </w:rPr>
        <w:t xml:space="preserve"> Études en 2016</w:t>
      </w:r>
      <w:r>
        <w:rPr>
          <w:rFonts w:ascii="Serifa Std 45 Light" w:hAnsi="Serifa Std 45 Light"/>
          <w:b/>
          <w:bCs/>
          <w:color w:val="000000" w:themeColor="text1"/>
          <w:sz w:val="18"/>
          <w:szCs w:val="18"/>
        </w:rPr>
        <w:br/>
      </w:r>
      <w:r>
        <w:rPr>
          <w:rFonts w:ascii="Karmilla" w:hAnsi="Karmilla"/>
          <w:b/>
          <w:bCs/>
          <w:color w:val="000000" w:themeColor="text1"/>
          <w:sz w:val="18"/>
          <w:szCs w:val="18"/>
        </w:rPr>
        <w:t>Montant des travaux</w:t>
      </w:r>
      <w:r>
        <w:rPr>
          <w:rFonts w:ascii="Serifa Std 45 Light" w:hAnsi="Serifa Std 45 Light"/>
          <w:color w:val="000000" w:themeColor="text1"/>
          <w:sz w:val="18"/>
          <w:szCs w:val="18"/>
        </w:rPr>
        <w:t xml:space="preserve"> 1100000</w:t>
      </w:r>
      <w:r>
        <w:rPr>
          <w:rFonts w:cs="Times New Roman" w:ascii="Times New Roman" w:hAnsi="Times New Roman"/>
          <w:color w:val="000000" w:themeColor="text1"/>
          <w:sz w:val="18"/>
          <w:szCs w:val="18"/>
        </w:rPr>
        <w:t xml:space="preserve"> </w:t>
      </w:r>
      <w:r>
        <w:rPr>
          <w:rFonts w:cs="Serifa Std 45 Light" w:ascii="Serifa Std 45 Light" w:hAnsi="Serifa Std 45 Light"/>
          <w:color w:val="000000" w:themeColor="text1"/>
          <w:sz w:val="18"/>
          <w:szCs w:val="18"/>
        </w:rPr>
        <w:t>€</w:t>
      </w:r>
      <w:r>
        <w:rPr>
          <w:rFonts w:ascii="Serifa Std 45 Light" w:hAnsi="Serifa Std 45 Light"/>
          <w:color w:val="000000" w:themeColor="text1"/>
          <w:sz w:val="18"/>
          <w:szCs w:val="18"/>
        </w:rPr>
        <w:t xml:space="preserve"> ht</w:t>
      </w:r>
      <w:r>
        <w:rPr>
          <w:rFonts w:ascii="Serifa Std 45 Light" w:hAnsi="Serifa Std 45 Light"/>
          <w:b/>
          <w:bCs/>
          <w:color w:val="000000" w:themeColor="text1"/>
          <w:sz w:val="18"/>
          <w:szCs w:val="18"/>
        </w:rPr>
        <w:br/>
      </w:r>
      <w:r>
        <w:rPr>
          <w:rFonts w:ascii="Karmilla" w:hAnsi="Karmilla"/>
          <w:b/>
          <w:bCs/>
          <w:color w:val="000000" w:themeColor="text1"/>
          <w:sz w:val="18"/>
          <w:szCs w:val="18"/>
        </w:rPr>
        <w:t>SU</w:t>
      </w:r>
      <w:r>
        <w:rPr>
          <w:rFonts w:ascii="Serifa Std 45 Light" w:hAnsi="Serifa Std 45 Light"/>
          <w:color w:val="000000" w:themeColor="text1"/>
          <w:sz w:val="18"/>
          <w:szCs w:val="18"/>
        </w:rPr>
        <w:t xml:space="preserve"> 365 m²</w:t>
        <w:br/>
        <w:br/>
      </w:r>
      <w:r>
        <w:rPr>
          <w:rFonts w:ascii="Karmilla" w:hAnsi="Karmilla"/>
          <w:b/>
          <w:bCs/>
          <w:color w:val="000000" w:themeColor="text1"/>
          <w:sz w:val="18"/>
          <w:szCs w:val="18"/>
        </w:rPr>
        <w:t>BET</w:t>
      </w:r>
      <w:r>
        <w:rPr>
          <w:rFonts w:ascii="Serifa Std 45 Light" w:hAnsi="Serifa Std 45 Light"/>
          <w:color w:val="000000" w:themeColor="text1"/>
          <w:sz w:val="18"/>
          <w:szCs w:val="18"/>
        </w:rPr>
        <w:br/>
        <w:t>Étha</w:t>
        <w:br/>
        <w:br/>
      </w:r>
      <w:r>
        <w:rPr>
          <w:rFonts w:ascii="Karmilla" w:hAnsi="Karmilla"/>
          <w:b/>
          <w:bCs/>
          <w:color w:val="000000" w:themeColor="text1"/>
          <w:sz w:val="18"/>
          <w:szCs w:val="18"/>
        </w:rPr>
        <w:t>Spécificités</w:t>
      </w:r>
      <w:r>
        <w:rPr>
          <w:rFonts w:ascii="Karmilla" w:hAnsi="Karmilla"/>
          <w:color w:val="000000" w:themeColor="text1"/>
          <w:sz w:val="18"/>
          <w:szCs w:val="18"/>
        </w:rPr>
        <w:t xml:space="preserve"> </w:t>
      </w:r>
      <w:r>
        <w:rPr>
          <w:rFonts w:ascii="Serifa Std 45 Light" w:hAnsi="Serifa Std 45 Light"/>
          <w:color w:val="000000" w:themeColor="text1"/>
          <w:sz w:val="18"/>
          <w:szCs w:val="18"/>
        </w:rPr>
        <w:br/>
        <w:t/>
      </w:r>
    </w:p>
    <w:p>
      <w:pPr>
        <w:sectPr>
          <w:type w:val="continuous"/>
          <w:pgSz w:orient="landscape" w:w="23811" w:h="16838"/>
          <w:pgMar w:left="720" w:right="720" w:header="0" w:top="720" w:footer="0" w:bottom="720" w:gutter="0"/>
          <w:cols w:num="2" w:equalWidth="false" w:sep="false">
            <w:col w:w="15307" w:space="668"/>
            <w:col w:w="6395"/>
          </w:cols>
          <w:formProt w:val="false"/>
          <w:textDirection w:val="lrTb"/>
          <w:docGrid w:type="default" w:linePitch="600" w:charSpace="36864"/>
        </w:sectPr>
      </w:pPr>
    </w:p>
    <w:p>
      <w:pPr>
        <w:pStyle w:val="Quote"/>
        <w:ind w:left="0" w:right="864" w:hanging="0"/>
        <w:jc w:val="left"/>
        <w:rPr>
          <w:color w:val="2E74B5" w:themeColor="accent1" w:themeShade="bf"/>
        </w:rPr>
      </w:pPr>
      <w:r>
        <w:rPr>
          <w:color w:val="2E74B5" w:themeColor="accent1" w:themeShade="bf"/>
        </w:rPr>
      </w:r>
    </w:p>
    <w:p>
      <w:pPr>
        <w:pStyle w:val="Normal"/>
        <w:spacing w:before="0" w:after="160"/>
        <w:rPr>
          <w:rFonts w:ascii="ITC Kabel Std Medium" w:hAnsi="ITC Kabel Std Medium"/>
          <w:sz w:val="18"/>
          <w:szCs w:val="18"/>
        </w:rPr>
      </w:pPr>
      <w:r>
        <w:br w:type="column"/>
      </w:r>
      <w:r>
        <w:rPr/>
        <w:drawing>
          <wp:inline distT="0" distB="0" distL="0" distR="0">
            <wp:extent cx="6959600" cy="4639945"/>
            <wp:effectExtent l="0" t="0" r="0" b="0"/>
            <wp:docPr id="3" name="Image 3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0" cy="463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TC Kabel Std Medium" w:hAnsi="ITC Kabel Std Medium"/>
          <w:sz w:val="24"/>
          <w:szCs w:val="24"/>
        </w:rPr>
        <w:br/>
      </w:r>
      <w:r>
        <w:rPr/>
        <w:br/>
      </w:r>
      <w:r>
        <w:rPr/>
        <w:drawing>
          <wp:inline distT="0" distB="0" distL="0" distR="0">
            <wp:extent cx="6957060" cy="4638040"/>
            <wp:effectExtent l="0" t="0" r="0" b="0"/>
            <wp:docPr id="4" name="Image 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0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060" cy="463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TC Kabel Std Medium" w:hAnsi="ITC Kabel Std Medium"/>
          <w:sz w:val="24"/>
          <w:szCs w:val="24"/>
        </w:rPr>
        <w:br/>
      </w:r>
      <w:r>
        <w:rPr/>
        <w:drawing>
          <wp:inline distT="0" distB="0" distL="0" distR="0">
            <wp:extent cx="6955790" cy="4639945"/>
            <wp:effectExtent l="0" t="0" r="0" b="0"/>
            <wp:docPr id="5" name="Image 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27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790" cy="463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TC Kabel Std Medium" w:hAnsi="ITC Kabel Std Medium"/>
        </w:rPr>
        <w:br/>
      </w:r>
      <w:r>
        <w:rPr/>
        <w:br/>
      </w:r>
      <w:r>
        <w:rPr/>
        <w:drawing>
          <wp:inline distT="0" distB="0" distL="0" distR="0">
            <wp:extent cx="6958965" cy="4634230"/>
            <wp:effectExtent l="0" t="0" r="0" b="0"/>
            <wp:docPr id="6" name="Image 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3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965" cy="463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TC Kabel Std Medium" w:hAnsi="ITC Kabel Std Medium"/>
          <w:sz w:val="24"/>
          <w:szCs w:val="24"/>
        </w:rPr>
        <w:br/>
      </w:r>
    </w:p>
    <w:sectPr>
      <w:type w:val="continuous"/>
      <w:pgSz w:orient="landscape" w:w="23811" w:h="16838"/>
      <w:pgMar w:left="720" w:right="720" w:header="0" w:top="720" w:footer="0" w:bottom="720" w:gutter="0"/>
      <w:cols w:num="2" w:space="454" w:equalWidth="true" w:sep="false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  <w:font w:name="Calibri Light">
    <w:charset w:val="80"/>
    <w:family w:val="roman"/>
    <w:pitch w:val="variable"/>
  </w:font>
  <w:font w:name="Segoe UI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ITC Kabel Std Medium">
    <w:charset w:val="80"/>
    <w:family w:val="roman"/>
    <w:pitch w:val="variable"/>
  </w:font>
  <w:font w:name="Karmilla">
    <w:charset w:val="80"/>
    <w:family w:val="roman"/>
    <w:pitch w:val="variable"/>
  </w:font>
  <w:font w:name="Serifa Std 45 Light">
    <w:charset w:val="80"/>
    <w:family w:val="roman"/>
    <w:pitch w:val="variable"/>
  </w:font>
  <w:font w:name="Times New Roman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40"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ＭＳ 明朝" w:cs="Arial" w:asciiTheme="minorHAnsi" w:cstheme="minorBidi" w:eastAsiaTheme="minorEastAsia" w:hAnsiTheme="minorHAnsi"/>
        <w:sz w:val="22"/>
        <w:szCs w:val="22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ＭＳ 明朝" w:cs="Arial" w:asciiTheme="minorHAnsi" w:cstheme="minorBidi" w:eastAsiaTheme="minorEastAsia" w:hAnsiTheme="minorHAnsi"/>
      <w:color w:val="auto"/>
      <w:kern w:val="0"/>
      <w:sz w:val="22"/>
      <w:szCs w:val="22"/>
      <w:lang w:val="fr-FR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Car" w:customStyle="1">
    <w:name w:val="Titre Car"/>
    <w:basedOn w:val="DefaultParagraphFont"/>
    <w:link w:val="Titre"/>
    <w:uiPriority w:val="10"/>
    <w:qFormat/>
    <w:rsid w:val="00a93537"/>
    <w:rPr>
      <w:rFonts w:ascii="Calibri Light" w:hAnsi="Calibri Light" w:eastAsia="ＭＳ ゴシック" w:cs="Times New Roman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CitationCar" w:customStyle="1">
    <w:name w:val="Citation Car"/>
    <w:basedOn w:val="DefaultParagraphFont"/>
    <w:link w:val="Citation"/>
    <w:uiPriority w:val="29"/>
    <w:qFormat/>
    <w:rsid w:val="00a93537"/>
    <w:rPr>
      <w:i/>
      <w:iCs/>
      <w:color w:val="404040" w:themeColor="text1" w:themeTint="bf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ff0020"/>
    <w:rPr>
      <w:rFonts w:ascii="Segoe UI" w:hAnsi="Segoe UI" w:cs="Segoe UI"/>
      <w:sz w:val="18"/>
      <w:szCs w:val="18"/>
    </w:rPr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Arial"/>
    </w:rPr>
  </w:style>
  <w:style w:type="paragraph" w:styleId="Style19">
    <w:name w:val="Title"/>
    <w:basedOn w:val="Normal"/>
    <w:next w:val="Normal"/>
    <w:link w:val="TitreCar"/>
    <w:uiPriority w:val="10"/>
    <w:qFormat/>
    <w:rsid w:val="00a93537"/>
    <w:pPr>
      <w:spacing w:lineRule="auto" w:line="240" w:before="0" w:after="0"/>
      <w:contextualSpacing/>
    </w:pPr>
    <w:rPr>
      <w:rFonts w:ascii="Calibri Light" w:hAnsi="Calibri Light" w:eastAsia="ＭＳ ゴシック" w:cs="Times New Roman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Quote">
    <w:name w:val="Quote"/>
    <w:basedOn w:val="Normal"/>
    <w:next w:val="Normal"/>
    <w:link w:val="CitationCar"/>
    <w:uiPriority w:val="29"/>
    <w:qFormat/>
    <w:rsid w:val="00a93537"/>
    <w:pPr>
      <w:spacing w:before="200" w:after="160"/>
      <w:ind w:left="864" w:right="864" w:hanging="0"/>
      <w:jc w:val="center"/>
    </w:pPr>
    <w:rPr>
      <w:i/>
      <w:iCs/>
      <w:color w:val="404040" w:themeColor="text1" w:themeTint="bf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ff002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27709-D2FC-429A-A366-1E866313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Application>LibreOffice/7.1.6.2$Windows_X86_64 LibreOffice_project/0e133318fcee89abacd6a7d077e292f1145735c3</Application>
  <AppVersion>15.0000</AppVersion>
  <Pages>2</Pages>
  <Words>30</Words>
  <Characters>268</Characters>
  <CharactersWithSpaces>309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2016-10-27T13:06:00Z</dcterms:created>
  <dc:creator>Aconcept Architectes</dc:creator>
  <dc:description/>
  <dc:language>ja-JP</dc:language>
  <cp:lastModifiedBy/>
  <cp:lastPrinted>2016-07-06T09:49:00Z</cp:lastPrinted>
  <dcterms:modified xsi:type="dcterms:W3CDTF">2022-01-02T16:59:04Z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