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Auditorium</w:t>
      </w:r>
    </w:p>
    <w:p>
      <w:pPr>
        <w:pStyle w:val="Normal"/>
        <w:spacing w:lineRule="exact" w:line="820"/>
        <w:rPr>
          <w:rFonts w:ascii="Karmilla" w:hAnsi="Karmilla"/>
          <w:b/>
          <w:b/>
          <w:color w:val="50D691"/>
          <w:sz w:val="32"/>
          <w:szCs w:val="32"/>
        </w:rPr>
      </w:pPr>
      <w:r>
        <w:rPr>
          <w:rFonts w:ascii="Karmilla" w:hAnsi="Karmilla"/>
          <w:b/>
          <w:color w:val="50D691"/>
          <w:sz w:val="32"/>
          <w:szCs w:val="32"/>
        </w:rPr>
        <w:t>Versailles</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Rénovation et extension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CPAM de Yvelines</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Maîtrise d’œuvre de conception, d’exécution, OPC et économie</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Le projet prévoit sur 500 m² l'intervention sur un bâtiment inscrit, le long de l'avenue de Paris. La réhabilitation a pour but la création d'une salle principale de 130 places, d'une salle secondaire de 50 places, de salles de réunion, des locaux annexes, et la mise aux normes accessibilité pour les personnes à mobilité réduite. Le projet s'articule autour d'un matériau principal : le bois. Celui-ci a été utilisé pour la création d'un plafond acoustique, les panneaux coulissants (acoustique) pour obturation de la salle, le design de la régie et des fauteuils sur mesure. L'ensemble des locaux bénéficie de la mise aux normes accessibilité pour les PMR.</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Livré en 2010</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1300000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500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LBE Ingénierie</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Milieu occupé</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